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1C9EC">
      <w:pPr>
        <w:spacing w:after="60"/>
        <w:jc w:val="center"/>
      </w:pPr>
      <w:r>
        <w:rPr>
          <w:rFonts w:ascii="Arial" w:hAnsi="Arial"/>
          <w:b/>
          <w:color w:val="2D532B"/>
          <w:sz w:val="22"/>
        </w:rPr>
        <w:t>PRZEDSZKOLE MIEJSKIE NR 53 W ŁODZI</w:t>
      </w:r>
    </w:p>
    <w:p w14:paraId="721CCE53">
      <w:pPr>
        <w:spacing w:after="60"/>
        <w:jc w:val="center"/>
      </w:pPr>
      <w:r>
        <w:rPr>
          <w:rFonts w:ascii="Arial" w:hAnsi="Arial"/>
          <w:b/>
          <w:color w:val="2D532B"/>
          <w:sz w:val="26"/>
        </w:rPr>
        <w:t>REGULAMIN WEWNĄTRZPRZEDSZKOLNEGO</w:t>
      </w:r>
    </w:p>
    <w:p w14:paraId="76BF5B67">
      <w:pPr>
        <w:spacing w:after="60"/>
        <w:jc w:val="center"/>
      </w:pPr>
      <w:r>
        <w:rPr>
          <w:rFonts w:ascii="Arial" w:hAnsi="Arial"/>
          <w:b/>
          <w:color w:val="2D532B"/>
          <w:sz w:val="26"/>
        </w:rPr>
        <w:t>KONKURSU PLASTYCZNO-TECHNICZNEGO</w:t>
      </w:r>
    </w:p>
    <w:p w14:paraId="171FC7FB">
      <w:pPr>
        <w:spacing w:after="60"/>
        <w:jc w:val="center"/>
      </w:pPr>
      <w:r>
        <w:rPr>
          <w:rFonts w:ascii="Arial" w:hAnsi="Arial"/>
          <w:b/>
          <w:color w:val="DA5B1C"/>
          <w:sz w:val="38"/>
        </w:rPr>
        <w:t>„DYNIOWE CUDA-WIANKI”</w:t>
      </w:r>
    </w:p>
    <w:p w14:paraId="221C7E56">
      <w:pPr>
        <w:spacing w:before="140" w:after="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2D532B"/>
          <w:sz w:val="24"/>
          <w:szCs w:val="24"/>
        </w:rPr>
        <w:t>§ 1. Cele konkursu</w:t>
      </w:r>
    </w:p>
    <w:p w14:paraId="1F10C0CA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 Rozwijanie kreatywności, wyobraźni i uzdolnień plastyczno-technicznych dzieci.</w:t>
      </w:r>
    </w:p>
    <w:p w14:paraId="6120D04D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Kształtowanie sprawności manualnej oraz umiejętności twórczego działania.</w:t>
      </w:r>
    </w:p>
    <w:p w14:paraId="00681B27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 Zachęcanie dzieci i rodziców do wspólnego spędzania czasu i podejmowania działań twórczych.</w:t>
      </w:r>
    </w:p>
    <w:p w14:paraId="3A98DCC9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 Rozwijanie pomysłowości, poczucia estetyki i wiary we własne możliwości.</w:t>
      </w:r>
    </w:p>
    <w:p w14:paraId="6F4D27C5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 Promowanie idei ponownego wykorzystywania materiałów oraz ograniczania marnowania żywności.</w:t>
      </w:r>
    </w:p>
    <w:p w14:paraId="7BD1E91D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 Integracja społeczności przedszkolnej poprzez wspólną zabawę i prezentację prac.</w:t>
      </w:r>
    </w:p>
    <w:p w14:paraId="19AF5B57">
      <w:pPr>
        <w:spacing w:before="140" w:after="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2D532B"/>
          <w:sz w:val="24"/>
          <w:szCs w:val="24"/>
        </w:rPr>
        <w:t>§ 2. Organizator konkursu</w:t>
      </w:r>
    </w:p>
    <w:p w14:paraId="2A9942E0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 Organizatorem konkursu jest Przedszkole Miejskie nr 53 w Łodzi, ul. Kasprzaka 57.</w:t>
      </w:r>
    </w:p>
    <w:p w14:paraId="69DA20B5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Za organizację i przebieg konkursu odpowiedzialne są:</w:t>
      </w:r>
    </w:p>
    <w:p w14:paraId="255688E2">
      <w:pPr>
        <w:spacing w:after="60" w:line="252" w:lineRule="auto"/>
        <w:rPr>
          <w:rFonts w:hint="default" w:ascii="Times New Roman" w:hAnsi="Times New Roman" w:cs="Times New Roman"/>
          <w:b/>
          <w:bCs/>
          <w:sz w:val="24"/>
          <w:szCs w:val="24"/>
          <w:lang w:val="pl-PL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• Izabela Olbromska – wychowawca grupy „Zajączki”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l-PL"/>
        </w:rPr>
        <w:t>i.olbromska@pm53.elodz.edu.pl</w:t>
      </w:r>
    </w:p>
    <w:p w14:paraId="4E42BCC2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• Kinga S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z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pl-PL"/>
        </w:rPr>
        <w:t>warcewicz</w:t>
      </w:r>
      <w:r>
        <w:rPr>
          <w:rFonts w:hint="default" w:ascii="Times New Roman" w:hAnsi="Times New Roman" w:cs="Times New Roman"/>
          <w:sz w:val="24"/>
          <w:szCs w:val="24"/>
        </w:rPr>
        <w:t>. – terapeuta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 xml:space="preserve"> pedagogiczny 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l-PL"/>
        </w:rPr>
        <w:t>k.szwarcewicz@pm53.elodz.edu.pl</w:t>
      </w:r>
    </w:p>
    <w:p w14:paraId="59A65391">
      <w:pPr>
        <w:spacing w:before="140" w:after="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2D532B"/>
          <w:sz w:val="24"/>
          <w:szCs w:val="24"/>
        </w:rPr>
        <w:t>§ 3. Czas trwania konkursu</w:t>
      </w:r>
    </w:p>
    <w:p w14:paraId="77174AB8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1. Prace konkursowe należy dostarczać w dniach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19–23 października 2026 roku.</w:t>
      </w:r>
    </w:p>
    <w:p w14:paraId="394C749E">
      <w:pPr>
        <w:spacing w:after="60" w:line="252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2. Ogłoszenie wyników konkursu nastąpi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27 października 2026 roku.</w:t>
      </w:r>
    </w:p>
    <w:p w14:paraId="53C7C332">
      <w:pPr>
        <w:spacing w:before="140" w:after="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2D532B"/>
          <w:sz w:val="24"/>
          <w:szCs w:val="24"/>
        </w:rPr>
        <w:t>§ 4. Warunki uczestnictwa</w:t>
      </w:r>
    </w:p>
    <w:p w14:paraId="2516ED17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 Konkurs skierowany jest do dzieci uczęszczających do Przedszkola Miejskiego nr 53 w Łodzi.</w:t>
      </w:r>
    </w:p>
    <w:p w14:paraId="73031724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Zadaniem konkursowym jest wykonanie przestrzennej pracy plastyczno-technicznej przedstawiającej dynię lub jej twórczą interpretację.</w:t>
      </w:r>
    </w:p>
    <w:p w14:paraId="46F66C29">
      <w:pPr>
        <w:spacing w:after="60" w:line="252" w:lineRule="auto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3. Praca nie może zawierać prawdziwej dyni ani innych produktów spożywczych.</w:t>
      </w:r>
    </w:p>
    <w:p w14:paraId="489DEA87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 Do wykonania pracy można wykorzystać różnorodne materiały, w szczególności papier, karton, tekturę, tkaniny, filc, włóczkę, materiały naturalne oraz materiały przeznaczone do ponownego wykorzystania.</w:t>
      </w:r>
    </w:p>
    <w:p w14:paraId="47FB0701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 Praca musi mieć formę przestrzenną, być stabilna i umożliwiać jej zaprezentowanie na wystawie przedszkolnej.</w:t>
      </w:r>
    </w:p>
    <w:p w14:paraId="1EA774DF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 Maksymalne wymiary pracy nie mogą przekraczać 40 × 40 × 40 cm (wysokość × szerokość × głębokość).</w:t>
      </w:r>
    </w:p>
    <w:p w14:paraId="1E9A8658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7. Konkurs ma charakter rodzinny. Dopuszcza się pomoc rodziców lub opiekunów w przygotowaniu pracy, z uwzględnieniem aktywnego udziału dziecka i jego możliwości rozwojowych.</w:t>
      </w:r>
    </w:p>
    <w:p w14:paraId="180F38F8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8. Każdy uczestnik może zgłosić jedną pracę konkursową.</w:t>
      </w:r>
    </w:p>
    <w:p w14:paraId="5AA6BC3E">
      <w:pPr>
        <w:spacing w:before="140" w:after="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2D532B"/>
          <w:sz w:val="24"/>
          <w:szCs w:val="24"/>
        </w:rPr>
        <w:t>§ 5. Termin i warunki dostarczenia prac</w:t>
      </w:r>
    </w:p>
    <w:p w14:paraId="3E7922B7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 Prace należy dostarczyć do Przedszkola Miejskiego nr 53 w Łodzi w terminie od 19 do 23 października 2026 roku.</w:t>
      </w:r>
    </w:p>
    <w:p w14:paraId="1ADB1837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Każda praca powinna być opisana imieniem i nazwiskiem dziecka oraz nazwą grupy.</w:t>
      </w:r>
    </w:p>
    <w:p w14:paraId="7D8EE91D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 Prace dostarczone po wyznaczonym terminie mogą nie zostać uwzględnione w konkursie.</w:t>
      </w:r>
    </w:p>
    <w:p w14:paraId="3B740DB4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 Organizator zastrzega sobie prawo do niezakwalifikowania prac niespełniających warunków określonych w regulaminie.</w:t>
      </w:r>
    </w:p>
    <w:p w14:paraId="1C2B0244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 Prace zostaną zaprezentowane na wystawie przedszkolnej.</w:t>
      </w:r>
    </w:p>
    <w:p w14:paraId="40E0F8FA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 Po zakończeniu wystawy rodzice lub opiekunowie mogą odebrać pracę dziecka. Za zgodą rodzica lub opiekuna praca może pozostać w przedszkolu i zostać wykorzystana do dekoracji placówki.</w:t>
      </w:r>
    </w:p>
    <w:p w14:paraId="37F730FA">
      <w:pPr>
        <w:spacing w:before="140" w:after="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2D532B"/>
          <w:sz w:val="24"/>
          <w:szCs w:val="24"/>
        </w:rPr>
        <w:t>§ 6. Zasady przyznawania nagród</w:t>
      </w:r>
    </w:p>
    <w:p w14:paraId="6A224B56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 Organizator powoła komisję konkursową, która dokona oceny zgłoszonych prac.</w:t>
      </w:r>
    </w:p>
    <w:p w14:paraId="45963244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Prace będą oceniane według następujących kryteriów: zgodność z tematyką konkursu, oryginalność i pomysłowość, estetyka i staranność wykonania, kreatywne wykorzystanie materiałów, przestrzenna forma pracy oraz zaangażowanie dziecka z uwzględnieniem jego wieku i możliwości rozwojowych.</w:t>
      </w:r>
    </w:p>
    <w:p w14:paraId="1ADF02F0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 Konkurs zostanie rozstrzygnięty w dwóch kategoriach wiekowych: I kategoria – dzieci w wieku 3–4 lat; II kategoria – dzieci w wieku 5–6 lat.</w:t>
      </w:r>
    </w:p>
    <w:p w14:paraId="75E8D43D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 W każdej kategorii wiekowej zostaną przyznane miejsca I, II i III oraz maksymalnie dwa wyróżnienia.</w:t>
      </w:r>
    </w:p>
    <w:p w14:paraId="1EDAE15E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 Każdy uczestnik konkursu otrzyma dyplom za udział.</w:t>
      </w:r>
    </w:p>
    <w:p w14:paraId="398EBA49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 Laureaci miejsc I, II i III oraz uczestnicy wyróżnieni otrzymają drobne upominki.</w:t>
      </w:r>
    </w:p>
    <w:p w14:paraId="08E4BEF4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7. Decyzje komisji konkursowej są ostateczne.</w:t>
      </w:r>
    </w:p>
    <w:p w14:paraId="06BA2B4C">
      <w:pPr>
        <w:spacing w:before="140" w:after="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2D532B"/>
          <w:sz w:val="24"/>
          <w:szCs w:val="24"/>
        </w:rPr>
        <w:t>§ 7. Ogłoszenie wyników</w:t>
      </w:r>
    </w:p>
    <w:p w14:paraId="4BE1FC7A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 Wyniki konkursu zostaną ogłoszone 27 października 2026 roku na tablicy informacyjnej w Przedszkolu Miejskim nr 53 w Łodzi oraz na stronie internetowej przedszkola.</w:t>
      </w:r>
    </w:p>
    <w:p w14:paraId="3B94133D">
      <w:pPr>
        <w:spacing w:before="140" w:after="6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2D532B"/>
          <w:sz w:val="24"/>
          <w:szCs w:val="24"/>
        </w:rPr>
        <w:t>§ 8. Postanowienia końcowe</w:t>
      </w:r>
    </w:p>
    <w:p w14:paraId="6144DB7E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1. Udział w konkursie jest dobrowolny i bezpłatny.</w:t>
      </w:r>
    </w:p>
    <w:p w14:paraId="6C258FC6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2. Regulamin konkursu jest dostępny w Przedszkolu Miejskim nr 53 w Łodzi.</w:t>
      </w:r>
    </w:p>
    <w:p w14:paraId="66D0B99D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3. Zgłoszenie pracy do konkursu oznacza akceptację postanowień niniejszego regulaminu.</w:t>
      </w:r>
    </w:p>
    <w:p w14:paraId="0965F902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4. Dane osobowe uczestników będą przetwarzane przez organizatora w zakresie niezbędnym do przeprowadzenia konkursu, zgodnie z obowiązującymi przepisami.</w:t>
      </w:r>
    </w:p>
    <w:p w14:paraId="70850A9B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5. Publikacja wizerunku dziecka, jego danych osobowych lub zdjęć pracy pozwalających na jego identyfikację wymaga odpowiedniej podstawy prawnej i, w razie potrzeby, odrębnej zgody rodzica lub opiekuna prawnego.</w:t>
      </w:r>
    </w:p>
    <w:p w14:paraId="772B58FE">
      <w:pPr>
        <w:spacing w:after="60" w:line="252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6. W sprawach nieujętych w regulaminie decyzję podejmuje organizator konkursu.</w:t>
      </w:r>
    </w:p>
    <w:p w14:paraId="69A5F591">
      <w:pPr>
        <w:spacing w:after="60"/>
        <w:jc w:val="center"/>
      </w:pPr>
      <w:r>
        <w:rPr>
          <w:rFonts w:ascii="Arial" w:hAnsi="Arial"/>
          <w:b/>
          <w:color w:val="DA5B1C"/>
          <w:sz w:val="22"/>
        </w:rPr>
        <w:t>Serdecznie zapraszamy do udziału w konkursie</w:t>
      </w:r>
    </w:p>
    <w:p w14:paraId="6F29BF18">
      <w:pPr>
        <w:spacing w:after="60"/>
        <w:jc w:val="center"/>
      </w:pPr>
      <w:r>
        <w:rPr>
          <w:rFonts w:ascii="Arial" w:hAnsi="Arial"/>
          <w:b/>
          <w:color w:val="2D532B"/>
          <w:sz w:val="26"/>
        </w:rPr>
        <w:t>„Dyniowe Cuda-Wianki”!</w:t>
      </w:r>
    </w:p>
    <w:p w14:paraId="69A6C04D"/>
    <w:sectPr>
      <w:pgSz w:w="12240" w:h="15840"/>
      <w:pgMar w:top="1008" w:right="1152" w:bottom="1008" w:left="115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7300C5"/>
    <w:rsid w:val="1F730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1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2026-10-15T12:19:00Z</dcterms:created>
  <dc:creator>Iza M</dc:creator>
  <cp:lastModifiedBy>Iza M</cp:lastModifiedBy>
  <dcterms:modified xsi:type="dcterms:W3CDTF">2026-10-15T12:20:05Z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585D8ADDA9CC4C5985215F932E232E7D_11</vt:lpwstr>
  </property>
  <property fmtid="{D5CDD505-2E9C-101B-9397-08002B2CF9AE}" pid="4" name="KSOTemplateDocerSaveRecord">
    <vt:lpwstr>eyJoZGlkIjoiOTMxY2Y1Yzk2YjRkZDZiOTdmMWJjMDM3ZmE0Mjk0ZDMiLCJ1c2VySWQiOiIzNzI4MTg0OTY2MDEyIn0=</vt:lpwstr>
  </property>
</Properties>
</file>